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91397" w14:textId="17A60DBC" w:rsidR="009D5D97" w:rsidRPr="00232836" w:rsidRDefault="009D5D97" w:rsidP="009D5D97">
      <w:pPr>
        <w:rPr>
          <w:rFonts w:ascii="Cambria" w:hAnsi="Cambria" w:cs="Times New Roman"/>
          <w:b/>
          <w:bCs/>
        </w:rPr>
      </w:pPr>
      <w:r w:rsidRPr="00232836">
        <w:rPr>
          <w:rFonts w:ascii="Cambria" w:hAnsi="Cambria" w:cs="Times New Roman"/>
          <w:b/>
          <w:bCs/>
        </w:rPr>
        <w:t>For Immediate Release</w:t>
      </w:r>
      <w:r w:rsidR="00431606">
        <w:rPr>
          <w:rFonts w:ascii="Cambria" w:hAnsi="Cambria" w:cs="Times New Roman"/>
          <w:b/>
          <w:bCs/>
        </w:rPr>
        <w:t xml:space="preserve">                            </w:t>
      </w:r>
    </w:p>
    <w:p w14:paraId="7E3FB154" w14:textId="2FE56033" w:rsidR="009D5D97" w:rsidRPr="00232836" w:rsidRDefault="009D5D97" w:rsidP="009D5D97">
      <w:pPr>
        <w:rPr>
          <w:rFonts w:ascii="Cambria" w:hAnsi="Cambria" w:cs="Times New Roman"/>
          <w:b/>
          <w:bCs/>
        </w:rPr>
      </w:pPr>
      <w:r w:rsidRPr="008F20B3">
        <w:rPr>
          <w:rFonts w:ascii="Cambria" w:hAnsi="Cambria" w:cs="Times New Roman"/>
          <w:b/>
          <w:bCs/>
        </w:rPr>
        <w:t xml:space="preserve">Sept </w:t>
      </w:r>
      <w:r w:rsidR="00431606">
        <w:rPr>
          <w:rFonts w:ascii="Cambria" w:hAnsi="Cambria" w:cs="Times New Roman"/>
          <w:b/>
          <w:bCs/>
        </w:rPr>
        <w:t>20</w:t>
      </w:r>
      <w:r w:rsidRPr="008F20B3">
        <w:rPr>
          <w:rFonts w:ascii="Cambria" w:hAnsi="Cambria" w:cs="Times New Roman"/>
          <w:b/>
          <w:bCs/>
        </w:rPr>
        <w:t>, 2021</w:t>
      </w:r>
    </w:p>
    <w:p w14:paraId="7433C508" w14:textId="77777777" w:rsidR="00BC646B" w:rsidRPr="00232836" w:rsidRDefault="00BC646B" w:rsidP="00BC646B">
      <w:pPr>
        <w:rPr>
          <w:rFonts w:ascii="Cambria" w:hAnsi="Cambria" w:cs="Times New Roman"/>
          <w:b/>
          <w:bCs/>
        </w:rPr>
      </w:pPr>
    </w:p>
    <w:p w14:paraId="21D94885" w14:textId="27BFD1E3" w:rsidR="00BC646B" w:rsidRPr="00232836" w:rsidRDefault="00BC646B" w:rsidP="00BC646B">
      <w:pPr>
        <w:rPr>
          <w:rFonts w:ascii="Cambria" w:hAnsi="Cambria" w:cs="Times New Roman"/>
        </w:rPr>
      </w:pPr>
      <w:r w:rsidRPr="00232836">
        <w:rPr>
          <w:rFonts w:ascii="Cambria" w:hAnsi="Cambria" w:cs="Times New Roman"/>
          <w:b/>
          <w:bCs/>
        </w:rPr>
        <w:t>Contacts</w:t>
      </w:r>
      <w:r w:rsidRPr="00232836">
        <w:rPr>
          <w:rFonts w:ascii="Cambria" w:hAnsi="Cambria" w:cs="Times New Roman"/>
        </w:rPr>
        <w:t xml:space="preserve">: </w:t>
      </w:r>
    </w:p>
    <w:p w14:paraId="011AAE9C" w14:textId="1D07941A" w:rsidR="00BC646B" w:rsidRPr="00232836" w:rsidRDefault="00BC646B" w:rsidP="00BC646B">
      <w:pPr>
        <w:rPr>
          <w:rFonts w:ascii="Cambria" w:hAnsi="Cambria" w:cs="Times New Roman"/>
        </w:rPr>
      </w:pPr>
      <w:r w:rsidRPr="00232836">
        <w:rPr>
          <w:rFonts w:ascii="Cambria" w:hAnsi="Cambria" w:cs="Times New Roman"/>
        </w:rPr>
        <w:t xml:space="preserve">Jan Lee, </w:t>
      </w:r>
      <w:hyperlink r:id="rId7" w:history="1">
        <w:r w:rsidRPr="00232836">
          <w:rPr>
            <w:rStyle w:val="Hyperlink"/>
            <w:rFonts w:ascii="Cambria" w:hAnsi="Cambria" w:cs="Times New Roman"/>
          </w:rPr>
          <w:t>Oregon Association of Conservation Districts</w:t>
        </w:r>
      </w:hyperlink>
      <w:r w:rsidRPr="00232836">
        <w:rPr>
          <w:rFonts w:ascii="Cambria" w:hAnsi="Cambria" w:cs="Times New Roman"/>
        </w:rPr>
        <w:t xml:space="preserve">, </w:t>
      </w:r>
      <w:r w:rsidR="00650570">
        <w:rPr>
          <w:rFonts w:ascii="Cambria" w:hAnsi="Cambria" w:cs="Times New Roman"/>
        </w:rPr>
        <w:t>jan.lee@oacd.org</w:t>
      </w:r>
    </w:p>
    <w:p w14:paraId="77A93CF5" w14:textId="7D08BC19" w:rsidR="00BC646B" w:rsidRPr="00232836" w:rsidRDefault="00BC646B" w:rsidP="00BC646B">
      <w:pPr>
        <w:rPr>
          <w:rFonts w:ascii="Cambria" w:hAnsi="Cambria" w:cs="Times New Roman"/>
        </w:rPr>
      </w:pPr>
      <w:r w:rsidRPr="00232836">
        <w:rPr>
          <w:rFonts w:ascii="Cambria" w:hAnsi="Cambria" w:cs="Times New Roman"/>
        </w:rPr>
        <w:t xml:space="preserve">Kelley Beamer, </w:t>
      </w:r>
      <w:hyperlink r:id="rId8" w:history="1">
        <w:r w:rsidRPr="00232836">
          <w:rPr>
            <w:rStyle w:val="Hyperlink"/>
            <w:rFonts w:ascii="Cambria" w:hAnsi="Cambria" w:cs="Times New Roman"/>
          </w:rPr>
          <w:t>Coalition of Oregon Land Trusts</w:t>
        </w:r>
      </w:hyperlink>
      <w:r w:rsidRPr="00232836">
        <w:rPr>
          <w:rFonts w:ascii="Cambria" w:hAnsi="Cambria" w:cs="Times New Roman"/>
        </w:rPr>
        <w:t xml:space="preserve">, </w:t>
      </w:r>
      <w:r w:rsidR="00650570">
        <w:rPr>
          <w:rFonts w:ascii="Cambria" w:hAnsi="Cambria" w:cs="Times New Roman"/>
        </w:rPr>
        <w:t>kelley@oregonlandtrusts.org</w:t>
      </w:r>
    </w:p>
    <w:p w14:paraId="23515D96" w14:textId="0633B385" w:rsidR="00992244" w:rsidRPr="00232836" w:rsidRDefault="00992244" w:rsidP="009D5D97">
      <w:pPr>
        <w:rPr>
          <w:rFonts w:ascii="Cambria" w:hAnsi="Cambria" w:cs="Times New Roman"/>
          <w:b/>
          <w:bCs/>
        </w:rPr>
      </w:pPr>
    </w:p>
    <w:p w14:paraId="087A9DDB" w14:textId="77777777" w:rsidR="00BC646B" w:rsidRPr="00232836" w:rsidRDefault="00BC646B" w:rsidP="009D5D97">
      <w:pPr>
        <w:rPr>
          <w:rFonts w:ascii="Cambria" w:hAnsi="Cambria" w:cs="Times New Roman"/>
          <w:b/>
          <w:bCs/>
        </w:rPr>
      </w:pPr>
    </w:p>
    <w:p w14:paraId="26B676AF" w14:textId="6915D906" w:rsidR="00992244" w:rsidRPr="00232836" w:rsidRDefault="00BC646B" w:rsidP="00992244">
      <w:pPr>
        <w:jc w:val="center"/>
        <w:rPr>
          <w:rFonts w:ascii="Cambria" w:hAnsi="Cambria" w:cs="Times New Roman"/>
          <w:b/>
          <w:bCs/>
          <w:sz w:val="27"/>
          <w:szCs w:val="27"/>
        </w:rPr>
      </w:pPr>
      <w:r w:rsidRPr="00232836">
        <w:rPr>
          <w:rFonts w:ascii="Cambria" w:hAnsi="Cambria" w:cs="Times New Roman"/>
          <w:b/>
          <w:bCs/>
          <w:sz w:val="27"/>
          <w:szCs w:val="27"/>
        </w:rPr>
        <w:t>Report: Land conservation crucial to combating climate change in Oregon</w:t>
      </w:r>
    </w:p>
    <w:p w14:paraId="45EB1BE2" w14:textId="77777777" w:rsidR="00BC646B" w:rsidRPr="00232836" w:rsidRDefault="00BC646B" w:rsidP="00992244">
      <w:pPr>
        <w:jc w:val="center"/>
        <w:rPr>
          <w:rFonts w:ascii="Cambria" w:hAnsi="Cambria" w:cs="Times New Roman"/>
          <w:b/>
          <w:bCs/>
          <w:sz w:val="24"/>
          <w:szCs w:val="24"/>
        </w:rPr>
      </w:pPr>
    </w:p>
    <w:p w14:paraId="68F187A5" w14:textId="0D45C0F5" w:rsidR="00992244" w:rsidRPr="00232836" w:rsidRDefault="00396D50" w:rsidP="00BC646B">
      <w:pPr>
        <w:jc w:val="center"/>
        <w:rPr>
          <w:rFonts w:ascii="Cambria" w:hAnsi="Cambria" w:cs="Times New Roman"/>
          <w:i/>
          <w:iCs/>
          <w:sz w:val="24"/>
          <w:szCs w:val="24"/>
        </w:rPr>
      </w:pPr>
      <w:r w:rsidRPr="00232836">
        <w:rPr>
          <w:rFonts w:ascii="Cambria" w:hAnsi="Cambria" w:cs="Times New Roman"/>
          <w:i/>
          <w:iCs/>
          <w:sz w:val="24"/>
          <w:szCs w:val="24"/>
        </w:rPr>
        <w:t xml:space="preserve">Advocates say </w:t>
      </w:r>
      <w:r w:rsidR="00BC646B" w:rsidRPr="00232836">
        <w:rPr>
          <w:rFonts w:ascii="Cambria" w:hAnsi="Cambria" w:cs="Times New Roman"/>
          <w:i/>
          <w:iCs/>
          <w:sz w:val="24"/>
          <w:szCs w:val="24"/>
        </w:rPr>
        <w:t>sto</w:t>
      </w:r>
      <w:r w:rsidR="00AB0443" w:rsidRPr="00232836">
        <w:rPr>
          <w:rFonts w:ascii="Cambria" w:hAnsi="Cambria" w:cs="Times New Roman"/>
          <w:i/>
          <w:iCs/>
          <w:sz w:val="24"/>
          <w:szCs w:val="24"/>
        </w:rPr>
        <w:t>ring carbon</w:t>
      </w:r>
      <w:r w:rsidR="00BC646B" w:rsidRPr="00232836">
        <w:rPr>
          <w:rFonts w:ascii="Cambria" w:hAnsi="Cambria" w:cs="Times New Roman"/>
          <w:i/>
          <w:iCs/>
          <w:sz w:val="24"/>
          <w:szCs w:val="24"/>
        </w:rPr>
        <w:t xml:space="preserve"> on working and natural lands </w:t>
      </w:r>
      <w:r w:rsidR="00AB0443" w:rsidRPr="00232836">
        <w:rPr>
          <w:rFonts w:ascii="Cambria" w:hAnsi="Cambria" w:cs="Times New Roman"/>
          <w:i/>
          <w:iCs/>
          <w:sz w:val="24"/>
          <w:szCs w:val="24"/>
        </w:rPr>
        <w:t xml:space="preserve">is </w:t>
      </w:r>
      <w:r w:rsidR="002C676F">
        <w:rPr>
          <w:rFonts w:ascii="Cambria" w:hAnsi="Cambria" w:cs="Times New Roman"/>
          <w:i/>
          <w:iCs/>
          <w:sz w:val="24"/>
          <w:szCs w:val="24"/>
        </w:rPr>
        <w:t>necessary</w:t>
      </w:r>
      <w:r w:rsidR="00AB0443" w:rsidRPr="00232836">
        <w:rPr>
          <w:rFonts w:ascii="Cambria" w:hAnsi="Cambria" w:cs="Times New Roman"/>
          <w:i/>
          <w:iCs/>
          <w:sz w:val="24"/>
          <w:szCs w:val="24"/>
        </w:rPr>
        <w:t xml:space="preserve"> for state to</w:t>
      </w:r>
      <w:r w:rsidR="00BC646B" w:rsidRPr="00232836">
        <w:rPr>
          <w:rFonts w:ascii="Cambria" w:hAnsi="Cambria" w:cs="Times New Roman"/>
          <w:i/>
          <w:iCs/>
          <w:sz w:val="24"/>
          <w:szCs w:val="24"/>
        </w:rPr>
        <w:t xml:space="preserve"> meet climate goals, </w:t>
      </w:r>
      <w:r w:rsidR="002C676F">
        <w:rPr>
          <w:rFonts w:ascii="Cambria" w:hAnsi="Cambria" w:cs="Times New Roman"/>
          <w:i/>
          <w:iCs/>
          <w:sz w:val="24"/>
          <w:szCs w:val="24"/>
        </w:rPr>
        <w:t>and requires</w:t>
      </w:r>
      <w:r w:rsidR="00AB0443" w:rsidRPr="00232836">
        <w:rPr>
          <w:rFonts w:ascii="Cambria" w:hAnsi="Cambria" w:cs="Times New Roman"/>
          <w:i/>
          <w:iCs/>
          <w:sz w:val="24"/>
          <w:szCs w:val="24"/>
        </w:rPr>
        <w:t xml:space="preserve"> funding</w:t>
      </w:r>
    </w:p>
    <w:p w14:paraId="042A1E9F" w14:textId="466624E2" w:rsidR="00BC646B" w:rsidRPr="00232836" w:rsidRDefault="00BC646B" w:rsidP="00BC646B">
      <w:pPr>
        <w:jc w:val="center"/>
        <w:rPr>
          <w:rFonts w:ascii="Cambria" w:hAnsi="Cambria" w:cs="Times New Roman"/>
          <w:b/>
          <w:bCs/>
        </w:rPr>
      </w:pPr>
    </w:p>
    <w:p w14:paraId="749CC160" w14:textId="56883A90" w:rsidR="00AB0443" w:rsidRPr="00232836" w:rsidRDefault="00BC646B" w:rsidP="00AB0443">
      <w:pPr>
        <w:rPr>
          <w:rFonts w:ascii="Cambria" w:hAnsi="Cambria" w:cs="Times New Roman"/>
        </w:rPr>
      </w:pPr>
      <w:r w:rsidRPr="00232836">
        <w:rPr>
          <w:rFonts w:ascii="Cambria" w:hAnsi="Cambria" w:cs="Times New Roman"/>
        </w:rPr>
        <w:t xml:space="preserve">A new report from the Oregon Global Warming Commission </w:t>
      </w:r>
      <w:r w:rsidR="002C676F">
        <w:rPr>
          <w:rFonts w:ascii="Cambria" w:hAnsi="Cambria" w:cs="Times New Roman"/>
        </w:rPr>
        <w:t xml:space="preserve">(OGWC) </w:t>
      </w:r>
      <w:r w:rsidRPr="00232836">
        <w:rPr>
          <w:rFonts w:ascii="Cambria" w:hAnsi="Cambria" w:cs="Times New Roman"/>
        </w:rPr>
        <w:t xml:space="preserve">details how Oregon can increase the amount of </w:t>
      </w:r>
      <w:r w:rsidR="00396D50" w:rsidRPr="00232836">
        <w:rPr>
          <w:rFonts w:ascii="Cambria" w:hAnsi="Cambria" w:cs="Times New Roman"/>
        </w:rPr>
        <w:t>carbon</w:t>
      </w:r>
      <w:r w:rsidRPr="00232836">
        <w:rPr>
          <w:rFonts w:ascii="Cambria" w:hAnsi="Cambria" w:cs="Times New Roman"/>
        </w:rPr>
        <w:t xml:space="preserve"> stored on </w:t>
      </w:r>
      <w:r w:rsidR="00AB0443" w:rsidRPr="00232836">
        <w:rPr>
          <w:rFonts w:ascii="Cambria" w:hAnsi="Cambria" w:cs="Times New Roman"/>
        </w:rPr>
        <w:t xml:space="preserve">natural and </w:t>
      </w:r>
      <w:r w:rsidRPr="00232836">
        <w:rPr>
          <w:rFonts w:ascii="Cambria" w:hAnsi="Cambria" w:cs="Times New Roman"/>
        </w:rPr>
        <w:t>working lands</w:t>
      </w:r>
      <w:r w:rsidR="00AB0443" w:rsidRPr="00232836">
        <w:rPr>
          <w:rFonts w:ascii="Cambria" w:hAnsi="Cambria" w:cs="Times New Roman"/>
        </w:rPr>
        <w:t>,</w:t>
      </w:r>
      <w:r w:rsidRPr="00232836">
        <w:rPr>
          <w:rFonts w:ascii="Cambria" w:hAnsi="Cambria" w:cs="Times New Roman"/>
        </w:rPr>
        <w:t xml:space="preserve"> and thus meet its climate change goals.</w:t>
      </w:r>
      <w:r w:rsidR="00AB0443" w:rsidRPr="00232836">
        <w:rPr>
          <w:rFonts w:ascii="Cambria" w:hAnsi="Cambria" w:cs="Times New Roman"/>
        </w:rPr>
        <w:t xml:space="preserve"> </w:t>
      </w:r>
    </w:p>
    <w:p w14:paraId="4B1D69D8" w14:textId="77777777" w:rsidR="00AB0443" w:rsidRPr="00232836" w:rsidRDefault="00AB0443" w:rsidP="00AB0443">
      <w:pPr>
        <w:rPr>
          <w:rFonts w:ascii="Cambria" w:hAnsi="Cambria" w:cs="Times New Roman"/>
        </w:rPr>
      </w:pPr>
    </w:p>
    <w:p w14:paraId="09DF8A30" w14:textId="7CA50915" w:rsidR="002C676F" w:rsidRPr="00232836" w:rsidRDefault="00431606" w:rsidP="00AB0443">
      <w:pPr>
        <w:rPr>
          <w:rFonts w:ascii="Cambria" w:hAnsi="Cambria" w:cs="Times New Roman"/>
        </w:rPr>
      </w:pPr>
      <w:r>
        <w:rPr>
          <w:rFonts w:ascii="Cambria" w:hAnsi="Cambria" w:cs="Times New Roman"/>
        </w:rPr>
        <w:t xml:space="preserve">The OGWC report contains strong recommendations to ensure Oregon can meet its climate mitigation goals.  We urge the legislature and the governor’s office to initiate funding to move the plan forward in the immediate future. </w:t>
      </w:r>
    </w:p>
    <w:p w14:paraId="566622DA" w14:textId="2753D705" w:rsidR="00AB0443" w:rsidRPr="00232836" w:rsidRDefault="00AB0443" w:rsidP="00AB0443">
      <w:pPr>
        <w:rPr>
          <w:rFonts w:ascii="Cambria" w:hAnsi="Cambria" w:cs="Times New Roman"/>
        </w:rPr>
      </w:pPr>
    </w:p>
    <w:p w14:paraId="4EC1B2D6" w14:textId="5B8AB6EF" w:rsidR="00AB17FC" w:rsidRDefault="00AB0443" w:rsidP="00AB0443">
      <w:pPr>
        <w:rPr>
          <w:rFonts w:ascii="Cambria" w:hAnsi="Cambria" w:cs="Times New Roman"/>
        </w:rPr>
      </w:pPr>
      <w:r w:rsidRPr="00232836">
        <w:rPr>
          <w:rFonts w:ascii="Cambria" w:hAnsi="Cambria" w:cs="Times New Roman"/>
        </w:rPr>
        <w:t>“</w:t>
      </w:r>
      <w:r w:rsidR="002C676F">
        <w:rPr>
          <w:rFonts w:ascii="Cambria" w:hAnsi="Cambria" w:cs="Times New Roman"/>
        </w:rPr>
        <w:t xml:space="preserve">The OGWC report has excellent recommendations for how Oregon can </w:t>
      </w:r>
      <w:proofErr w:type="gramStart"/>
      <w:r w:rsidR="002C676F">
        <w:rPr>
          <w:rFonts w:ascii="Cambria" w:hAnsi="Cambria" w:cs="Times New Roman"/>
        </w:rPr>
        <w:t>meets</w:t>
      </w:r>
      <w:proofErr w:type="gramEnd"/>
      <w:r w:rsidR="002C676F">
        <w:rPr>
          <w:rFonts w:ascii="Cambria" w:hAnsi="Cambria" w:cs="Times New Roman"/>
        </w:rPr>
        <w:t xml:space="preserve"> its climate goals by investing in </w:t>
      </w:r>
      <w:r w:rsidR="00AB17FC">
        <w:rPr>
          <w:rFonts w:ascii="Cambria" w:hAnsi="Cambria" w:cs="Times New Roman"/>
        </w:rPr>
        <w:t>carbon storage on natural and working lands</w:t>
      </w:r>
      <w:r w:rsidR="002C676F">
        <w:rPr>
          <w:rFonts w:ascii="Cambria" w:hAnsi="Cambria" w:cs="Times New Roman"/>
        </w:rPr>
        <w:t>. And those efforts require funding</w:t>
      </w:r>
      <w:r w:rsidR="00F01D51">
        <w:rPr>
          <w:rFonts w:ascii="Cambria" w:hAnsi="Cambria" w:cs="Times New Roman"/>
        </w:rPr>
        <w:t xml:space="preserve"> support from the legislature and the governor to implement the plan</w:t>
      </w:r>
      <w:r w:rsidRPr="00232836">
        <w:rPr>
          <w:rFonts w:ascii="Cambria" w:hAnsi="Cambria" w:cs="Times New Roman"/>
        </w:rPr>
        <w:t xml:space="preserve">,” said Jan Lee, executive director of the Oregon Association of Conservation Districts (OACD). </w:t>
      </w:r>
    </w:p>
    <w:p w14:paraId="6DB0A11B" w14:textId="105CDCAC" w:rsidR="00AB17FC" w:rsidRPr="00232836" w:rsidRDefault="00AB17FC" w:rsidP="00AB17FC">
      <w:pPr>
        <w:rPr>
          <w:rFonts w:ascii="Cambria" w:hAnsi="Cambria" w:cs="Times New Roman"/>
        </w:rPr>
      </w:pPr>
      <w:r w:rsidRPr="00232836">
        <w:rPr>
          <w:rFonts w:ascii="Cambria" w:hAnsi="Cambria" w:cs="Times New Roman"/>
        </w:rPr>
        <w:br/>
        <w:t xml:space="preserve">Oregon </w:t>
      </w:r>
      <w:r>
        <w:rPr>
          <w:rFonts w:ascii="Cambria" w:hAnsi="Cambria" w:cs="Times New Roman"/>
        </w:rPr>
        <w:t>failed to</w:t>
      </w:r>
      <w:r w:rsidRPr="00232836">
        <w:rPr>
          <w:rFonts w:ascii="Cambria" w:hAnsi="Cambria" w:cs="Times New Roman"/>
        </w:rPr>
        <w:t xml:space="preserve"> meet its</w:t>
      </w:r>
      <w:r>
        <w:rPr>
          <w:rFonts w:ascii="Cambria" w:hAnsi="Cambria" w:cs="Times New Roman"/>
        </w:rPr>
        <w:t xml:space="preserve"> 2020</w:t>
      </w:r>
      <w:r w:rsidRPr="00232836">
        <w:rPr>
          <w:rFonts w:ascii="Cambria" w:hAnsi="Cambria" w:cs="Times New Roman"/>
        </w:rPr>
        <w:t xml:space="preserve"> </w:t>
      </w:r>
      <w:r>
        <w:rPr>
          <w:rFonts w:ascii="Cambria" w:hAnsi="Cambria" w:cs="Times New Roman"/>
        </w:rPr>
        <w:t xml:space="preserve">carbon emissions </w:t>
      </w:r>
      <w:r w:rsidRPr="00232836">
        <w:rPr>
          <w:rFonts w:ascii="Cambria" w:hAnsi="Cambria" w:cs="Times New Roman"/>
        </w:rPr>
        <w:t xml:space="preserve">goal and is not on track to meet </w:t>
      </w:r>
      <w:r>
        <w:rPr>
          <w:rFonts w:ascii="Cambria" w:hAnsi="Cambria" w:cs="Times New Roman"/>
        </w:rPr>
        <w:t xml:space="preserve">any of its </w:t>
      </w:r>
      <w:r w:rsidRPr="00232836">
        <w:rPr>
          <w:rFonts w:ascii="Cambria" w:hAnsi="Cambria" w:cs="Times New Roman"/>
        </w:rPr>
        <w:t xml:space="preserve">future goals. </w:t>
      </w:r>
      <w:r w:rsidR="002C676F">
        <w:rPr>
          <w:rFonts w:ascii="Cambria" w:hAnsi="Cambria" w:cs="Times New Roman"/>
        </w:rPr>
        <w:t>But if Oregon adequately implements the recommendations contained in the report, that trajectory can be changed.</w:t>
      </w:r>
    </w:p>
    <w:p w14:paraId="7C694608" w14:textId="77777777" w:rsidR="00AB17FC" w:rsidRDefault="00AB17FC" w:rsidP="00AB0443">
      <w:pPr>
        <w:rPr>
          <w:rFonts w:ascii="Cambria" w:hAnsi="Cambria" w:cs="Times New Roman"/>
        </w:rPr>
      </w:pPr>
    </w:p>
    <w:p w14:paraId="6C48EDEE" w14:textId="77777777" w:rsidR="002C676F" w:rsidRDefault="00AB0443" w:rsidP="00AB0443">
      <w:pPr>
        <w:rPr>
          <w:rFonts w:ascii="Cambria" w:hAnsi="Cambria" w:cs="Times New Roman"/>
        </w:rPr>
      </w:pPr>
      <w:r w:rsidRPr="00232836">
        <w:rPr>
          <w:rFonts w:ascii="Cambria" w:hAnsi="Cambria" w:cs="Times New Roman"/>
        </w:rPr>
        <w:t>With a presence in all of Oregon’s 36 counties, OACD helps farmers, ranchers and small woodland owners take action</w:t>
      </w:r>
      <w:r w:rsidR="00AB17FC">
        <w:rPr>
          <w:rFonts w:ascii="Cambria" w:hAnsi="Cambria" w:cs="Times New Roman"/>
        </w:rPr>
        <w:t>s</w:t>
      </w:r>
      <w:r w:rsidRPr="00232836">
        <w:rPr>
          <w:rFonts w:ascii="Cambria" w:hAnsi="Cambria" w:cs="Times New Roman"/>
        </w:rPr>
        <w:t xml:space="preserve"> that can store carbon. Examples on working </w:t>
      </w:r>
      <w:r w:rsidR="00AB17FC">
        <w:rPr>
          <w:rFonts w:ascii="Cambria" w:hAnsi="Cambria" w:cs="Times New Roman"/>
        </w:rPr>
        <w:t>lands</w:t>
      </w:r>
      <w:r w:rsidRPr="00232836">
        <w:rPr>
          <w:rFonts w:ascii="Cambria" w:hAnsi="Cambria" w:cs="Times New Roman"/>
        </w:rPr>
        <w:t xml:space="preserve"> include no-till farming</w:t>
      </w:r>
      <w:r w:rsidR="00AB17FC">
        <w:rPr>
          <w:rFonts w:ascii="Cambria" w:hAnsi="Cambria" w:cs="Times New Roman"/>
        </w:rPr>
        <w:t xml:space="preserve">, </w:t>
      </w:r>
      <w:r w:rsidRPr="00232836">
        <w:rPr>
          <w:rFonts w:ascii="Cambria" w:hAnsi="Cambria" w:cs="Times New Roman"/>
        </w:rPr>
        <w:t>planting of cover crops</w:t>
      </w:r>
      <w:r w:rsidR="00AB17FC">
        <w:rPr>
          <w:rFonts w:ascii="Cambria" w:hAnsi="Cambria" w:cs="Times New Roman"/>
        </w:rPr>
        <w:t>, planting native rangeland grasses, and extending the time between timber harvests</w:t>
      </w:r>
      <w:r w:rsidRPr="00232836">
        <w:rPr>
          <w:rFonts w:ascii="Cambria" w:hAnsi="Cambria" w:cs="Times New Roman"/>
        </w:rPr>
        <w:t>.</w:t>
      </w:r>
      <w:r w:rsidR="005303EB" w:rsidRPr="00232836">
        <w:rPr>
          <w:rFonts w:ascii="Cambria" w:hAnsi="Cambria" w:cs="Times New Roman"/>
        </w:rPr>
        <w:t xml:space="preserve"> </w:t>
      </w:r>
      <w:r w:rsidR="00AB17FC">
        <w:rPr>
          <w:rFonts w:ascii="Cambria" w:hAnsi="Cambria" w:cs="Times New Roman"/>
        </w:rPr>
        <w:t>Natural areas can also store carbon by conserving forests, marshes, grasslands and more.</w:t>
      </w:r>
      <w:r w:rsidR="004C5A85">
        <w:rPr>
          <w:rFonts w:ascii="Cambria" w:hAnsi="Cambria" w:cs="Times New Roman"/>
        </w:rPr>
        <w:t xml:space="preserve"> </w:t>
      </w:r>
    </w:p>
    <w:p w14:paraId="64849FEB" w14:textId="77777777" w:rsidR="002C676F" w:rsidRDefault="002C676F" w:rsidP="00AB0443">
      <w:pPr>
        <w:rPr>
          <w:rFonts w:ascii="Cambria" w:hAnsi="Cambria" w:cs="Times New Roman"/>
        </w:rPr>
      </w:pPr>
    </w:p>
    <w:p w14:paraId="050BD4EC" w14:textId="1510FB3D" w:rsidR="00AB17FC" w:rsidRDefault="002C676F" w:rsidP="00AB0443">
      <w:pPr>
        <w:rPr>
          <w:rFonts w:ascii="Cambria" w:hAnsi="Cambria" w:cs="Times New Roman"/>
        </w:rPr>
      </w:pPr>
      <w:r>
        <w:rPr>
          <w:rFonts w:ascii="Cambria" w:hAnsi="Cambria" w:cs="Times New Roman"/>
        </w:rPr>
        <w:t>The OGWC recommends vastly expanding working and natural lands conservation, with a focus on storing carbon. But t</w:t>
      </w:r>
      <w:r w:rsidR="00AB17FC">
        <w:rPr>
          <w:rFonts w:ascii="Cambria" w:hAnsi="Cambria" w:cs="Times New Roman"/>
        </w:rPr>
        <w:t xml:space="preserve">o make </w:t>
      </w:r>
      <w:r>
        <w:rPr>
          <w:rFonts w:ascii="Cambria" w:hAnsi="Cambria" w:cs="Times New Roman"/>
        </w:rPr>
        <w:t>it</w:t>
      </w:r>
      <w:r w:rsidR="00AB17FC">
        <w:rPr>
          <w:rFonts w:ascii="Cambria" w:hAnsi="Cambria" w:cs="Times New Roman"/>
        </w:rPr>
        <w:t xml:space="preserve"> </w:t>
      </w:r>
      <w:r w:rsidR="00AB0443" w:rsidRPr="00232836">
        <w:rPr>
          <w:rFonts w:ascii="Cambria" w:hAnsi="Cambria" w:cs="Times New Roman"/>
        </w:rPr>
        <w:t xml:space="preserve">economically feasible, </w:t>
      </w:r>
      <w:r w:rsidR="00AB17FC">
        <w:rPr>
          <w:rFonts w:ascii="Cambria" w:hAnsi="Cambria" w:cs="Times New Roman"/>
        </w:rPr>
        <w:t>landowners</w:t>
      </w:r>
      <w:r w:rsidR="00AB0443" w:rsidRPr="00232836">
        <w:rPr>
          <w:rFonts w:ascii="Cambria" w:hAnsi="Cambria" w:cs="Times New Roman"/>
        </w:rPr>
        <w:t xml:space="preserve"> need to </w:t>
      </w:r>
      <w:r w:rsidR="00AB17FC">
        <w:rPr>
          <w:rFonts w:ascii="Cambria" w:hAnsi="Cambria" w:cs="Times New Roman"/>
        </w:rPr>
        <w:t>be compensated</w:t>
      </w:r>
      <w:r w:rsidR="00AB0443" w:rsidRPr="00232836">
        <w:rPr>
          <w:rFonts w:ascii="Cambria" w:hAnsi="Cambria" w:cs="Times New Roman"/>
        </w:rPr>
        <w:t xml:space="preserve">. </w:t>
      </w:r>
      <w:r w:rsidR="00AB17FC">
        <w:rPr>
          <w:rFonts w:ascii="Cambria" w:hAnsi="Cambria" w:cs="Times New Roman"/>
        </w:rPr>
        <w:t>“Farmers are businesspeople. They can’t do this for free,” Lee said.</w:t>
      </w:r>
    </w:p>
    <w:p w14:paraId="5EAA0D54" w14:textId="77777777" w:rsidR="00AB17FC" w:rsidRDefault="00AB17FC" w:rsidP="00AB0443">
      <w:pPr>
        <w:rPr>
          <w:rFonts w:ascii="Cambria" w:hAnsi="Cambria" w:cs="Times New Roman"/>
        </w:rPr>
      </w:pPr>
    </w:p>
    <w:p w14:paraId="2DEC2A61" w14:textId="1C4DDBA5" w:rsidR="005303EB" w:rsidRPr="00232836" w:rsidRDefault="005303EB" w:rsidP="00AB0443">
      <w:pPr>
        <w:rPr>
          <w:rFonts w:ascii="Cambria" w:hAnsi="Cambria" w:cs="Times New Roman"/>
        </w:rPr>
      </w:pPr>
      <w:r w:rsidRPr="00232836">
        <w:rPr>
          <w:rFonts w:ascii="Cambria" w:hAnsi="Cambria" w:cs="Times New Roman"/>
        </w:rPr>
        <w:t>Earlier this year</w:t>
      </w:r>
      <w:r w:rsidR="00AB0443" w:rsidRPr="00232836">
        <w:rPr>
          <w:rFonts w:ascii="Cambria" w:hAnsi="Cambria" w:cs="Times New Roman"/>
        </w:rPr>
        <w:t xml:space="preserve">, it was expected that the state’s </w:t>
      </w:r>
      <w:r w:rsidRPr="00232836">
        <w:rPr>
          <w:rFonts w:ascii="Cambria" w:hAnsi="Cambria" w:cs="Times New Roman"/>
        </w:rPr>
        <w:t xml:space="preserve">new carbon </w:t>
      </w:r>
      <w:r w:rsidR="006D004A">
        <w:rPr>
          <w:rFonts w:ascii="Cambria" w:hAnsi="Cambria" w:cs="Times New Roman"/>
        </w:rPr>
        <w:t>reduction</w:t>
      </w:r>
      <w:r w:rsidR="006D004A" w:rsidRPr="00232836">
        <w:rPr>
          <w:rFonts w:ascii="Cambria" w:hAnsi="Cambria" w:cs="Times New Roman"/>
        </w:rPr>
        <w:t xml:space="preserve"> </w:t>
      </w:r>
      <w:r w:rsidRPr="00232836">
        <w:rPr>
          <w:rFonts w:ascii="Cambria" w:hAnsi="Cambria" w:cs="Times New Roman"/>
        </w:rPr>
        <w:t xml:space="preserve">program </w:t>
      </w:r>
      <w:r w:rsidR="004177DD">
        <w:rPr>
          <w:rFonts w:ascii="Cambria" w:hAnsi="Cambria" w:cs="Times New Roman"/>
        </w:rPr>
        <w:t xml:space="preserve">in the DEQ Climate Protection Plan </w:t>
      </w:r>
      <w:r w:rsidRPr="00232836">
        <w:rPr>
          <w:rFonts w:ascii="Cambria" w:hAnsi="Cambria" w:cs="Times New Roman"/>
        </w:rPr>
        <w:t xml:space="preserve">would include a mechanism where owners of natural and working lands could access funding. The </w:t>
      </w:r>
      <w:r w:rsidR="002C676F">
        <w:rPr>
          <w:rFonts w:ascii="Cambria" w:hAnsi="Cambria" w:cs="Times New Roman"/>
        </w:rPr>
        <w:t>draft</w:t>
      </w:r>
      <w:r w:rsidR="002C676F" w:rsidRPr="00232836">
        <w:rPr>
          <w:rFonts w:ascii="Cambria" w:hAnsi="Cambria" w:cs="Times New Roman"/>
        </w:rPr>
        <w:t xml:space="preserve"> </w:t>
      </w:r>
      <w:r w:rsidRPr="00232836">
        <w:rPr>
          <w:rFonts w:ascii="Cambria" w:hAnsi="Cambria" w:cs="Times New Roman"/>
        </w:rPr>
        <w:t xml:space="preserve">program </w:t>
      </w:r>
      <w:r w:rsidR="004177DD">
        <w:rPr>
          <w:rFonts w:ascii="Cambria" w:hAnsi="Cambria" w:cs="Times New Roman"/>
        </w:rPr>
        <w:t>rules were</w:t>
      </w:r>
      <w:r w:rsidR="00F66491">
        <w:rPr>
          <w:rFonts w:ascii="Cambria" w:hAnsi="Cambria" w:cs="Times New Roman"/>
        </w:rPr>
        <w:t xml:space="preserve"> </w:t>
      </w:r>
      <w:r w:rsidRPr="00232836">
        <w:rPr>
          <w:rFonts w:ascii="Cambria" w:hAnsi="Cambria" w:cs="Times New Roman"/>
        </w:rPr>
        <w:t xml:space="preserve">unveiled in August, </w:t>
      </w:r>
      <w:r w:rsidR="00AB17FC">
        <w:rPr>
          <w:rFonts w:ascii="Cambria" w:hAnsi="Cambria" w:cs="Times New Roman"/>
        </w:rPr>
        <w:t>but</w:t>
      </w:r>
      <w:r w:rsidRPr="00232836">
        <w:rPr>
          <w:rFonts w:ascii="Cambria" w:hAnsi="Cambria" w:cs="Times New Roman"/>
        </w:rPr>
        <w:t xml:space="preserve"> at the last minute it omitted carbon storage on natural and working lands.</w:t>
      </w:r>
    </w:p>
    <w:p w14:paraId="420A3A1F" w14:textId="77777777" w:rsidR="005303EB" w:rsidRPr="00232836" w:rsidRDefault="005303EB" w:rsidP="00AB0443">
      <w:pPr>
        <w:rPr>
          <w:rFonts w:ascii="Cambria" w:hAnsi="Cambria" w:cs="Times New Roman"/>
        </w:rPr>
      </w:pPr>
    </w:p>
    <w:p w14:paraId="4F898596" w14:textId="55A50B29" w:rsidR="005303EB" w:rsidRPr="00232836" w:rsidRDefault="005303EB" w:rsidP="005303EB">
      <w:pPr>
        <w:rPr>
          <w:rFonts w:ascii="Cambria" w:hAnsi="Cambria" w:cs="Times New Roman"/>
        </w:rPr>
      </w:pPr>
      <w:r w:rsidRPr="00232836">
        <w:rPr>
          <w:rFonts w:ascii="Cambria" w:hAnsi="Cambria" w:cs="Times New Roman"/>
        </w:rPr>
        <w:t xml:space="preserve">“Oregonians are feeling the effects of climate change, and they want action. Oregon </w:t>
      </w:r>
      <w:r w:rsidR="006D004A">
        <w:rPr>
          <w:rFonts w:ascii="Cambria" w:hAnsi="Cambria" w:cs="Times New Roman"/>
        </w:rPr>
        <w:t>must invest in</w:t>
      </w:r>
      <w:r w:rsidRPr="00232836">
        <w:rPr>
          <w:rFonts w:ascii="Cambria" w:hAnsi="Cambria" w:cs="Times New Roman"/>
        </w:rPr>
        <w:t xml:space="preserve"> storing carbon </w:t>
      </w:r>
      <w:r w:rsidR="006D004A">
        <w:rPr>
          <w:rFonts w:ascii="Cambria" w:hAnsi="Cambria" w:cs="Times New Roman"/>
        </w:rPr>
        <w:t xml:space="preserve">on </w:t>
      </w:r>
      <w:r w:rsidRPr="00232836">
        <w:rPr>
          <w:rFonts w:ascii="Cambria" w:hAnsi="Cambria" w:cs="Times New Roman"/>
        </w:rPr>
        <w:t>natural and working lands</w:t>
      </w:r>
      <w:r w:rsidR="006D004A">
        <w:rPr>
          <w:rFonts w:ascii="Cambria" w:hAnsi="Cambria" w:cs="Times New Roman"/>
        </w:rPr>
        <w:t xml:space="preserve"> </w:t>
      </w:r>
      <w:proofErr w:type="gramStart"/>
      <w:r w:rsidR="006D004A">
        <w:rPr>
          <w:rFonts w:ascii="Cambria" w:hAnsi="Cambria" w:cs="Times New Roman"/>
        </w:rPr>
        <w:t>in order to</w:t>
      </w:r>
      <w:proofErr w:type="gramEnd"/>
      <w:r w:rsidR="006D004A">
        <w:rPr>
          <w:rFonts w:ascii="Cambria" w:hAnsi="Cambria" w:cs="Times New Roman"/>
        </w:rPr>
        <w:t xml:space="preserve"> meet its greenhouse gas reduction goals</w:t>
      </w:r>
      <w:r w:rsidRPr="00232836">
        <w:rPr>
          <w:rFonts w:ascii="Cambria" w:hAnsi="Cambria" w:cs="Times New Roman"/>
        </w:rPr>
        <w:t xml:space="preserve">, </w:t>
      </w:r>
      <w:r w:rsidR="00232836" w:rsidRPr="00232836">
        <w:rPr>
          <w:rFonts w:ascii="Cambria" w:hAnsi="Cambria" w:cs="Times New Roman"/>
        </w:rPr>
        <w:t xml:space="preserve">which means we have to make it economically feasible. We have to provide incentives </w:t>
      </w:r>
      <w:r w:rsidR="002C676F">
        <w:rPr>
          <w:rFonts w:ascii="Cambria" w:hAnsi="Cambria" w:cs="Times New Roman"/>
        </w:rPr>
        <w:t>to expand</w:t>
      </w:r>
      <w:r w:rsidR="002C676F" w:rsidRPr="00232836">
        <w:rPr>
          <w:rFonts w:ascii="Cambria" w:hAnsi="Cambria" w:cs="Times New Roman"/>
        </w:rPr>
        <w:t xml:space="preserve"> </w:t>
      </w:r>
      <w:r w:rsidR="00232836" w:rsidRPr="00232836">
        <w:rPr>
          <w:rFonts w:ascii="Cambria" w:hAnsi="Cambria" w:cs="Times New Roman"/>
        </w:rPr>
        <w:t>voluntary conservation and carbon storage</w:t>
      </w:r>
      <w:r w:rsidRPr="00232836">
        <w:rPr>
          <w:rFonts w:ascii="Cambria" w:hAnsi="Cambria" w:cs="Times New Roman"/>
        </w:rPr>
        <w:t xml:space="preserve">,” said Kelley Beamer, executive director for the Coalition of Oregon Land Trusts. </w:t>
      </w:r>
    </w:p>
    <w:p w14:paraId="342ED30F" w14:textId="0363B01C" w:rsidR="00AB0443" w:rsidRPr="00232836" w:rsidRDefault="00AB0443" w:rsidP="00AB0443">
      <w:pPr>
        <w:rPr>
          <w:rFonts w:ascii="Cambria" w:hAnsi="Cambria" w:cs="Times New Roman"/>
        </w:rPr>
      </w:pPr>
    </w:p>
    <w:p w14:paraId="350FE78C" w14:textId="1B6BEFB9" w:rsidR="00232836" w:rsidRPr="00232836" w:rsidRDefault="00AB0443" w:rsidP="00AB0443">
      <w:pPr>
        <w:rPr>
          <w:rFonts w:ascii="Cambria" w:hAnsi="Cambria" w:cs="Times New Roman"/>
        </w:rPr>
      </w:pPr>
      <w:r w:rsidRPr="00232836">
        <w:rPr>
          <w:rFonts w:ascii="Cambria" w:hAnsi="Cambria" w:cs="Times New Roman"/>
        </w:rPr>
        <w:t>“The Oregon Global Warming Commission has laid out excellent recommendations for how</w:t>
      </w:r>
      <w:r w:rsidR="006D004A">
        <w:rPr>
          <w:rFonts w:ascii="Cambria" w:hAnsi="Cambria" w:cs="Times New Roman"/>
        </w:rPr>
        <w:t xml:space="preserve"> expanded conservation efforts on</w:t>
      </w:r>
      <w:r w:rsidRPr="00232836">
        <w:rPr>
          <w:rFonts w:ascii="Cambria" w:hAnsi="Cambria" w:cs="Times New Roman"/>
        </w:rPr>
        <w:t xml:space="preserve"> working and natural lands can help our state get on track to meet its carbon emissions goals</w:t>
      </w:r>
      <w:r w:rsidR="00232836" w:rsidRPr="00232836">
        <w:rPr>
          <w:rFonts w:ascii="Cambria" w:hAnsi="Cambria" w:cs="Times New Roman"/>
        </w:rPr>
        <w:t>.</w:t>
      </w:r>
      <w:r w:rsidR="006D004A">
        <w:rPr>
          <w:rFonts w:ascii="Cambria" w:hAnsi="Cambria" w:cs="Times New Roman"/>
        </w:rPr>
        <w:t xml:space="preserve"> But we must find a way to fund it</w:t>
      </w:r>
      <w:r w:rsidR="00F01D51">
        <w:rPr>
          <w:rFonts w:ascii="Cambria" w:hAnsi="Cambria" w:cs="Times New Roman"/>
        </w:rPr>
        <w:t>.  The DEQ Climate Protection Plan would have provided that first opportunity</w:t>
      </w:r>
      <w:r w:rsidR="00232836" w:rsidRPr="00232836">
        <w:rPr>
          <w:rFonts w:ascii="Cambria" w:hAnsi="Cambria" w:cs="Times New Roman"/>
        </w:rPr>
        <w:t>,” Lee said.</w:t>
      </w:r>
    </w:p>
    <w:p w14:paraId="3FE361EA" w14:textId="1B3151BC" w:rsidR="00396D50" w:rsidRPr="00232836" w:rsidRDefault="00396D50">
      <w:pPr>
        <w:rPr>
          <w:rFonts w:ascii="Cambria" w:hAnsi="Cambria" w:cs="Times New Roman"/>
        </w:rPr>
      </w:pPr>
    </w:p>
    <w:p w14:paraId="4EB95A8A" w14:textId="2E796851" w:rsidR="009D5D97" w:rsidRPr="00232836" w:rsidRDefault="00396D50">
      <w:pPr>
        <w:rPr>
          <w:rFonts w:ascii="Cambria" w:hAnsi="Cambria" w:cs="Times New Roman"/>
          <w:u w:val="single"/>
        </w:rPr>
      </w:pPr>
      <w:r w:rsidRPr="00232836">
        <w:rPr>
          <w:rFonts w:ascii="Cambria" w:hAnsi="Cambria" w:cs="Times New Roman"/>
          <w:u w:val="single"/>
        </w:rPr>
        <w:t>Background</w:t>
      </w:r>
    </w:p>
    <w:p w14:paraId="67DAA4BC" w14:textId="16D84EAC" w:rsidR="009D5D97" w:rsidRPr="00232836" w:rsidRDefault="009D5D97">
      <w:pPr>
        <w:rPr>
          <w:rFonts w:ascii="Cambria" w:hAnsi="Cambria" w:cs="Times New Roman"/>
        </w:rPr>
      </w:pPr>
      <w:r w:rsidRPr="00232836">
        <w:rPr>
          <w:rFonts w:ascii="Cambria" w:hAnsi="Cambria" w:cs="Times New Roman"/>
        </w:rPr>
        <w:t xml:space="preserve">There are two main ways </w:t>
      </w:r>
      <w:r w:rsidR="006D004A">
        <w:rPr>
          <w:rFonts w:ascii="Cambria" w:hAnsi="Cambria" w:cs="Times New Roman"/>
        </w:rPr>
        <w:t xml:space="preserve">that, together, can help Oregon </w:t>
      </w:r>
      <w:r w:rsidRPr="00232836">
        <w:rPr>
          <w:rFonts w:ascii="Cambria" w:hAnsi="Cambria" w:cs="Times New Roman"/>
        </w:rPr>
        <w:t>combat climate change:</w:t>
      </w:r>
    </w:p>
    <w:p w14:paraId="33A410BE" w14:textId="00AD43E3" w:rsidR="009D5D97" w:rsidRPr="00232836" w:rsidRDefault="009D5D97" w:rsidP="009D5D97">
      <w:pPr>
        <w:pStyle w:val="ListParagraph"/>
        <w:numPr>
          <w:ilvl w:val="0"/>
          <w:numId w:val="1"/>
        </w:numPr>
        <w:rPr>
          <w:rFonts w:ascii="Cambria" w:hAnsi="Cambria" w:cs="Times New Roman"/>
        </w:rPr>
      </w:pPr>
      <w:r w:rsidRPr="00232836">
        <w:rPr>
          <w:rFonts w:ascii="Cambria" w:hAnsi="Cambria" w:cs="Times New Roman"/>
        </w:rPr>
        <w:t>Lower emissions of greenhouse gases, largely from the transportation and energy sectors.</w:t>
      </w:r>
      <w:r w:rsidR="00992244" w:rsidRPr="00232836">
        <w:rPr>
          <w:rFonts w:ascii="Cambria" w:hAnsi="Cambria" w:cs="Times New Roman"/>
        </w:rPr>
        <w:t xml:space="preserve"> </w:t>
      </w:r>
    </w:p>
    <w:p w14:paraId="627E9257" w14:textId="7A6A218A" w:rsidR="009D5D97" w:rsidRDefault="009D5D97" w:rsidP="00992244">
      <w:pPr>
        <w:pStyle w:val="ListParagraph"/>
        <w:numPr>
          <w:ilvl w:val="0"/>
          <w:numId w:val="1"/>
        </w:numPr>
        <w:rPr>
          <w:rFonts w:ascii="Cambria" w:hAnsi="Cambria" w:cs="Times New Roman"/>
        </w:rPr>
      </w:pPr>
      <w:r w:rsidRPr="00232836">
        <w:rPr>
          <w:rFonts w:ascii="Cambria" w:hAnsi="Cambria" w:cs="Times New Roman"/>
        </w:rPr>
        <w:t>Keep greenhouse gases stored in the land</w:t>
      </w:r>
      <w:r w:rsidR="00992244" w:rsidRPr="00232836">
        <w:rPr>
          <w:rFonts w:ascii="Cambria" w:hAnsi="Cambria" w:cs="Times New Roman"/>
        </w:rPr>
        <w:t xml:space="preserve">, particularly forests, grasslands, </w:t>
      </w:r>
      <w:proofErr w:type="gramStart"/>
      <w:r w:rsidR="00992244" w:rsidRPr="00232836">
        <w:rPr>
          <w:rFonts w:ascii="Cambria" w:hAnsi="Cambria" w:cs="Times New Roman"/>
        </w:rPr>
        <w:t>farms</w:t>
      </w:r>
      <w:proofErr w:type="gramEnd"/>
      <w:r w:rsidR="00992244" w:rsidRPr="00232836">
        <w:rPr>
          <w:rFonts w:ascii="Cambria" w:hAnsi="Cambria" w:cs="Times New Roman"/>
        </w:rPr>
        <w:t xml:space="preserve"> and ranches. The recently released report focused on ways Oregon can store more carbon on natural and working lands.</w:t>
      </w:r>
    </w:p>
    <w:p w14:paraId="31B83E75" w14:textId="77777777" w:rsidR="004C5A85" w:rsidRDefault="004C5A85" w:rsidP="00992244">
      <w:pPr>
        <w:rPr>
          <w:rFonts w:ascii="Cambria" w:hAnsi="Cambria" w:cs="Times New Roman"/>
        </w:rPr>
      </w:pPr>
    </w:p>
    <w:p w14:paraId="15778E78" w14:textId="0440CEF2" w:rsidR="00992244" w:rsidRPr="004C5A85" w:rsidRDefault="00992244" w:rsidP="00992244">
      <w:pPr>
        <w:rPr>
          <w:rFonts w:ascii="Cambria" w:hAnsi="Cambria" w:cs="Times New Roman"/>
        </w:rPr>
      </w:pPr>
      <w:r w:rsidRPr="00232836">
        <w:rPr>
          <w:rFonts w:ascii="Cambria" w:hAnsi="Cambria" w:cs="Times New Roman"/>
        </w:rPr>
        <w:t xml:space="preserve">The recommendations in the report can help Oregon </w:t>
      </w:r>
      <w:r w:rsidR="00232836" w:rsidRPr="00232836">
        <w:rPr>
          <w:rFonts w:ascii="Cambria" w:hAnsi="Cambria" w:cs="Times New Roman"/>
        </w:rPr>
        <w:t>store</w:t>
      </w:r>
      <w:r w:rsidRPr="00232836">
        <w:rPr>
          <w:rFonts w:ascii="Cambria" w:hAnsi="Cambria" w:cs="Times New Roman"/>
        </w:rPr>
        <w:t xml:space="preserve"> carbon on the land – what’s known as </w:t>
      </w:r>
      <w:r w:rsidRPr="004C5A85">
        <w:rPr>
          <w:rFonts w:ascii="Cambria" w:hAnsi="Cambria" w:cs="Times New Roman"/>
        </w:rPr>
        <w:t>carbon sequestration. Nationwide, research from the U.S. EPA shows that carbon sequestration on natural and working lands reduced greenhouse gas emissions by 12% in 2019, and there is an opportunity to double that figure</w:t>
      </w:r>
      <w:r w:rsidR="00232836" w:rsidRPr="004C5A85">
        <w:rPr>
          <w:rFonts w:ascii="Cambria" w:hAnsi="Cambria" w:cs="Times New Roman"/>
        </w:rPr>
        <w:t>, according to the report.</w:t>
      </w:r>
    </w:p>
    <w:p w14:paraId="66D03473" w14:textId="77777777" w:rsidR="004C5A85" w:rsidRPr="004C5A85" w:rsidRDefault="004C5A85" w:rsidP="004C5A85">
      <w:pPr>
        <w:rPr>
          <w:rFonts w:ascii="Cambria" w:hAnsi="Cambria" w:cs="Times New Roman"/>
        </w:rPr>
      </w:pPr>
    </w:p>
    <w:p w14:paraId="5C791530" w14:textId="64E92F0E" w:rsidR="004C5A85" w:rsidRPr="004C5A85" w:rsidRDefault="004C5A85" w:rsidP="004C5A85">
      <w:pPr>
        <w:rPr>
          <w:rFonts w:ascii="Cambria" w:eastAsia="Times New Roman" w:hAnsi="Cambria" w:cs="Times New Roman"/>
        </w:rPr>
      </w:pPr>
      <w:r w:rsidRPr="008F20B3">
        <w:rPr>
          <w:rFonts w:ascii="Cambria" w:eastAsia="Times New Roman" w:hAnsi="Cambria" w:cs="Times New Roman"/>
          <w:color w:val="000000"/>
        </w:rPr>
        <w:t>Oregon’s working lands and wild places play a key role in tempering the effects of the climate crisis. Land trusts are uniquely positioned to make an impact by protecting, restoring, and managing natural lands. Healthy land absorbs more carbon from the atmosphere and offers natural protection to our communities from threats like flooding and pollution in the face of climate change. Land trusts work to conserve natural and working lands so they can play a role in climate action.</w:t>
      </w:r>
      <w:r w:rsidRPr="004C5A85">
        <w:rPr>
          <w:rFonts w:ascii="Cambria" w:eastAsia="Times New Roman" w:hAnsi="Cambria" w:cs="Times New Roman"/>
          <w:color w:val="000000"/>
        </w:rPr>
        <w:t> </w:t>
      </w:r>
    </w:p>
    <w:p w14:paraId="33F91CC1" w14:textId="76D0F180" w:rsidR="00232836" w:rsidRPr="004C5A85" w:rsidRDefault="00232836" w:rsidP="00992244">
      <w:pPr>
        <w:rPr>
          <w:rFonts w:ascii="Cambria" w:hAnsi="Cambria" w:cs="Times New Roman"/>
        </w:rPr>
      </w:pPr>
    </w:p>
    <w:p w14:paraId="48CDB017" w14:textId="6F6B1430" w:rsidR="00232836" w:rsidRPr="004C5A85" w:rsidRDefault="00232836" w:rsidP="00992244">
      <w:pPr>
        <w:rPr>
          <w:rFonts w:ascii="Cambria" w:hAnsi="Cambria" w:cs="Times New Roman"/>
          <w:u w:val="single"/>
        </w:rPr>
      </w:pPr>
      <w:r w:rsidRPr="004C5A85">
        <w:rPr>
          <w:rFonts w:ascii="Cambria" w:hAnsi="Cambria" w:cs="Times New Roman"/>
          <w:u w:val="single"/>
        </w:rPr>
        <w:t>About OACD</w:t>
      </w:r>
    </w:p>
    <w:p w14:paraId="7D046797" w14:textId="6074DD49" w:rsidR="00232836" w:rsidRPr="00232836" w:rsidRDefault="00232836" w:rsidP="00232836">
      <w:pPr>
        <w:shd w:val="clear" w:color="auto" w:fill="FFFFFF"/>
        <w:spacing w:after="225"/>
        <w:rPr>
          <w:rFonts w:ascii="Cambria" w:eastAsia="Times New Roman" w:hAnsi="Cambria" w:cs="Times New Roman"/>
          <w:color w:val="333333"/>
        </w:rPr>
      </w:pPr>
      <w:r w:rsidRPr="004C5A85">
        <w:rPr>
          <w:rFonts w:ascii="Cambria" w:eastAsia="Times New Roman" w:hAnsi="Cambria" w:cs="Times New Roman"/>
          <w:color w:val="333333"/>
        </w:rPr>
        <w:t>The Oregon Association of Conservation Districts (OACD) is a private, non-profit 501</w:t>
      </w:r>
      <w:r w:rsidR="00F66491" w:rsidRPr="004C5A85">
        <w:rPr>
          <w:rFonts w:ascii="Cambria" w:eastAsia="Times New Roman" w:hAnsi="Cambria" w:cs="Times New Roman"/>
          <w:color w:val="333333"/>
        </w:rPr>
        <w:t>(c)</w:t>
      </w:r>
      <w:r w:rsidRPr="004C5A85">
        <w:rPr>
          <w:rFonts w:ascii="Cambria" w:eastAsia="Times New Roman" w:hAnsi="Cambria" w:cs="Times New Roman"/>
          <w:color w:val="333333"/>
        </w:rPr>
        <w:t>(</w:t>
      </w:r>
      <w:r w:rsidR="004177DD" w:rsidRPr="004C5A85">
        <w:rPr>
          <w:rFonts w:ascii="Cambria" w:eastAsia="Times New Roman" w:hAnsi="Cambria" w:cs="Times New Roman"/>
          <w:color w:val="333333"/>
        </w:rPr>
        <w:t>6</w:t>
      </w:r>
      <w:r w:rsidRPr="004C5A85">
        <w:rPr>
          <w:rFonts w:ascii="Cambria" w:eastAsia="Times New Roman" w:hAnsi="Cambria" w:cs="Times New Roman"/>
          <w:color w:val="333333"/>
        </w:rPr>
        <w:t>) statewide membership</w:t>
      </w:r>
      <w:r w:rsidRPr="00232836">
        <w:rPr>
          <w:rFonts w:ascii="Cambria" w:eastAsia="Times New Roman" w:hAnsi="Cambria" w:cs="Times New Roman"/>
          <w:color w:val="333333"/>
        </w:rPr>
        <w:t xml:space="preserve"> organization that represents, </w:t>
      </w:r>
      <w:proofErr w:type="gramStart"/>
      <w:r w:rsidRPr="00232836">
        <w:rPr>
          <w:rFonts w:ascii="Cambria" w:eastAsia="Times New Roman" w:hAnsi="Cambria" w:cs="Times New Roman"/>
          <w:color w:val="333333"/>
        </w:rPr>
        <w:t>supports</w:t>
      </w:r>
      <w:proofErr w:type="gramEnd"/>
      <w:r w:rsidRPr="00232836">
        <w:rPr>
          <w:rFonts w:ascii="Cambria" w:eastAsia="Times New Roman" w:hAnsi="Cambria" w:cs="Times New Roman"/>
          <w:color w:val="333333"/>
        </w:rPr>
        <w:t xml:space="preserve"> and strengthens Oregon’s 45 Soil and Water Conservation Districts. We promote conservation and wise use of Oregon’s natural resources. We help drive adoption of statewide policies and programs that promote a quality environment and a productive economy. And we help inform the public of the value of conservation.</w:t>
      </w:r>
    </w:p>
    <w:p w14:paraId="0012C11A" w14:textId="6AD5042D" w:rsidR="00232836" w:rsidRPr="00232836" w:rsidRDefault="00232836" w:rsidP="00992244">
      <w:pPr>
        <w:rPr>
          <w:rFonts w:ascii="Cambria" w:hAnsi="Cambria" w:cs="Times New Roman"/>
          <w:u w:val="single"/>
        </w:rPr>
      </w:pPr>
      <w:r w:rsidRPr="00232836">
        <w:rPr>
          <w:rFonts w:ascii="Cambria" w:hAnsi="Cambria" w:cs="Times New Roman"/>
          <w:u w:val="single"/>
        </w:rPr>
        <w:t>About COLT</w:t>
      </w:r>
    </w:p>
    <w:p w14:paraId="595CADAA" w14:textId="77777777" w:rsidR="00232836" w:rsidRPr="00232836" w:rsidRDefault="00232836" w:rsidP="00232836">
      <w:pPr>
        <w:rPr>
          <w:rFonts w:ascii="Cambria" w:hAnsi="Cambria" w:cs="Times New Roman"/>
        </w:rPr>
      </w:pPr>
      <w:r w:rsidRPr="00232836">
        <w:rPr>
          <w:rFonts w:ascii="Cambria" w:hAnsi="Cambria" w:cs="Times New Roman"/>
        </w:rPr>
        <w:t xml:space="preserve">The Coalition of Oregon Land Trusts (COLT) serves and strengthens the land trust community in Oregon. At COLT, we build connections and advance policies that help protect our natural world—our water, </w:t>
      </w:r>
      <w:proofErr w:type="gramStart"/>
      <w:r w:rsidRPr="00232836">
        <w:rPr>
          <w:rFonts w:ascii="Cambria" w:hAnsi="Cambria" w:cs="Times New Roman"/>
        </w:rPr>
        <w:t>wildlife</w:t>
      </w:r>
      <w:proofErr w:type="gramEnd"/>
      <w:r w:rsidRPr="00232836">
        <w:rPr>
          <w:rFonts w:ascii="Cambria" w:hAnsi="Cambria" w:cs="Times New Roman"/>
        </w:rPr>
        <w:t xml:space="preserve"> and open space—for all people, forever. </w:t>
      </w:r>
    </w:p>
    <w:p w14:paraId="537F3344" w14:textId="77777777" w:rsidR="00232836" w:rsidRPr="00232836" w:rsidRDefault="00232836" w:rsidP="00232836">
      <w:pPr>
        <w:rPr>
          <w:rFonts w:ascii="Cambria" w:hAnsi="Cambria" w:cs="Times New Roman"/>
        </w:rPr>
      </w:pPr>
    </w:p>
    <w:p w14:paraId="51DE8FBE" w14:textId="77777777" w:rsidR="00232836" w:rsidRPr="00232836" w:rsidRDefault="00232836" w:rsidP="00232836">
      <w:pPr>
        <w:rPr>
          <w:rFonts w:ascii="Cambria" w:hAnsi="Cambria" w:cs="Times New Roman"/>
        </w:rPr>
      </w:pPr>
      <w:r w:rsidRPr="00232836">
        <w:rPr>
          <w:rFonts w:ascii="Cambria" w:hAnsi="Cambria" w:cs="Times New Roman"/>
        </w:rPr>
        <w:t xml:space="preserve">This work helps our coalition members—30 conservation organizations around the state—do what they do best: protect wildlife and wild places, defend working farms and forests, provide recreation and parks, drive climate solutions and science, champion clean water for all and engage communities to protect our natural world. </w:t>
      </w:r>
    </w:p>
    <w:p w14:paraId="1D7465F1" w14:textId="2D07004C" w:rsidR="00992244" w:rsidRDefault="00992244"/>
    <w:p w14:paraId="00A32194" w14:textId="1AAFF706" w:rsidR="00232836" w:rsidRDefault="00AB17FC" w:rsidP="00AB17FC">
      <w:pPr>
        <w:jc w:val="center"/>
      </w:pPr>
      <w:r>
        <w:t>###</w:t>
      </w:r>
    </w:p>
    <w:sectPr w:rsidR="00232836" w:rsidSect="00B412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9C2FC" w14:textId="77777777" w:rsidR="00DF4DA5" w:rsidRDefault="00DF4DA5" w:rsidP="009D5D97">
      <w:r>
        <w:separator/>
      </w:r>
    </w:p>
  </w:endnote>
  <w:endnote w:type="continuationSeparator" w:id="0">
    <w:p w14:paraId="231ECE1E" w14:textId="77777777" w:rsidR="00DF4DA5" w:rsidRDefault="00DF4DA5" w:rsidP="009D5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6D66A" w14:textId="77777777" w:rsidR="00DF4DA5" w:rsidRDefault="00DF4DA5" w:rsidP="009D5D97">
      <w:r>
        <w:separator/>
      </w:r>
    </w:p>
  </w:footnote>
  <w:footnote w:type="continuationSeparator" w:id="0">
    <w:p w14:paraId="3821BF8D" w14:textId="77777777" w:rsidR="00DF4DA5" w:rsidRDefault="00DF4DA5" w:rsidP="009D5D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5817"/>
    <w:multiLevelType w:val="multilevel"/>
    <w:tmpl w:val="5AD2B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027E07"/>
    <w:multiLevelType w:val="hybridMultilevel"/>
    <w:tmpl w:val="16643F42"/>
    <w:lvl w:ilvl="0" w:tplc="0F1E484C">
      <w:start w:val="9"/>
      <w:numFmt w:val="bullet"/>
      <w:lvlText w:val="-"/>
      <w:lvlJc w:val="left"/>
      <w:pPr>
        <w:ind w:left="720" w:hanging="360"/>
      </w:pPr>
      <w:rPr>
        <w:rFonts w:ascii="Book Antiqua" w:eastAsiaTheme="minorHAnsi" w:hAnsi="Book Antiqua" w:cs="Times New Roman (Body C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D97"/>
    <w:rsid w:val="00072C78"/>
    <w:rsid w:val="001B7B91"/>
    <w:rsid w:val="00232836"/>
    <w:rsid w:val="002C676F"/>
    <w:rsid w:val="00381319"/>
    <w:rsid w:val="00396D50"/>
    <w:rsid w:val="003F1797"/>
    <w:rsid w:val="004177DD"/>
    <w:rsid w:val="00431606"/>
    <w:rsid w:val="004C5A85"/>
    <w:rsid w:val="005303EB"/>
    <w:rsid w:val="0054212D"/>
    <w:rsid w:val="0057373C"/>
    <w:rsid w:val="00591E70"/>
    <w:rsid w:val="00650570"/>
    <w:rsid w:val="00677D9A"/>
    <w:rsid w:val="006D004A"/>
    <w:rsid w:val="007E430F"/>
    <w:rsid w:val="00806FBA"/>
    <w:rsid w:val="00821E13"/>
    <w:rsid w:val="008F20B3"/>
    <w:rsid w:val="00992244"/>
    <w:rsid w:val="009D5D97"/>
    <w:rsid w:val="00A226D1"/>
    <w:rsid w:val="00AB0443"/>
    <w:rsid w:val="00AB17FC"/>
    <w:rsid w:val="00B115CF"/>
    <w:rsid w:val="00B412AE"/>
    <w:rsid w:val="00B4627D"/>
    <w:rsid w:val="00B8217C"/>
    <w:rsid w:val="00BC646B"/>
    <w:rsid w:val="00C67715"/>
    <w:rsid w:val="00D47C4D"/>
    <w:rsid w:val="00D645E8"/>
    <w:rsid w:val="00DF4DA5"/>
    <w:rsid w:val="00F01D51"/>
    <w:rsid w:val="00F32891"/>
    <w:rsid w:val="00F40791"/>
    <w:rsid w:val="00F66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91219"/>
  <w15:chartTrackingRefBased/>
  <w15:docId w15:val="{CF75ABFA-9460-E547-88C7-392F0C2D7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imes New Roman (Body C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D97"/>
    <w:pPr>
      <w:tabs>
        <w:tab w:val="center" w:pos="4680"/>
        <w:tab w:val="right" w:pos="9360"/>
      </w:tabs>
    </w:pPr>
  </w:style>
  <w:style w:type="character" w:customStyle="1" w:styleId="HeaderChar">
    <w:name w:val="Header Char"/>
    <w:basedOn w:val="DefaultParagraphFont"/>
    <w:link w:val="Header"/>
    <w:uiPriority w:val="99"/>
    <w:rsid w:val="009D5D97"/>
  </w:style>
  <w:style w:type="paragraph" w:styleId="Footer">
    <w:name w:val="footer"/>
    <w:basedOn w:val="Normal"/>
    <w:link w:val="FooterChar"/>
    <w:uiPriority w:val="99"/>
    <w:unhideWhenUsed/>
    <w:rsid w:val="009D5D97"/>
    <w:pPr>
      <w:tabs>
        <w:tab w:val="center" w:pos="4680"/>
        <w:tab w:val="right" w:pos="9360"/>
      </w:tabs>
    </w:pPr>
  </w:style>
  <w:style w:type="character" w:customStyle="1" w:styleId="FooterChar">
    <w:name w:val="Footer Char"/>
    <w:basedOn w:val="DefaultParagraphFont"/>
    <w:link w:val="Footer"/>
    <w:uiPriority w:val="99"/>
    <w:rsid w:val="009D5D97"/>
  </w:style>
  <w:style w:type="character" w:styleId="Hyperlink">
    <w:name w:val="Hyperlink"/>
    <w:basedOn w:val="DefaultParagraphFont"/>
    <w:uiPriority w:val="99"/>
    <w:unhideWhenUsed/>
    <w:rsid w:val="009D5D97"/>
    <w:rPr>
      <w:color w:val="0563C1" w:themeColor="hyperlink"/>
      <w:u w:val="single"/>
    </w:rPr>
  </w:style>
  <w:style w:type="character" w:styleId="UnresolvedMention">
    <w:name w:val="Unresolved Mention"/>
    <w:basedOn w:val="DefaultParagraphFont"/>
    <w:uiPriority w:val="99"/>
    <w:semiHidden/>
    <w:unhideWhenUsed/>
    <w:rsid w:val="009D5D97"/>
    <w:rPr>
      <w:color w:val="605E5C"/>
      <w:shd w:val="clear" w:color="auto" w:fill="E1DFDD"/>
    </w:rPr>
  </w:style>
  <w:style w:type="paragraph" w:styleId="ListParagraph">
    <w:name w:val="List Paragraph"/>
    <w:basedOn w:val="Normal"/>
    <w:uiPriority w:val="34"/>
    <w:qFormat/>
    <w:rsid w:val="009D5D97"/>
    <w:pPr>
      <w:ind w:left="720"/>
      <w:contextualSpacing/>
    </w:pPr>
  </w:style>
  <w:style w:type="character" w:styleId="FollowedHyperlink">
    <w:name w:val="FollowedHyperlink"/>
    <w:basedOn w:val="DefaultParagraphFont"/>
    <w:uiPriority w:val="99"/>
    <w:semiHidden/>
    <w:unhideWhenUsed/>
    <w:rsid w:val="00BC646B"/>
    <w:rPr>
      <w:color w:val="954F72" w:themeColor="followedHyperlink"/>
      <w:u w:val="single"/>
    </w:rPr>
  </w:style>
  <w:style w:type="paragraph" w:styleId="NormalWeb">
    <w:name w:val="Normal (Web)"/>
    <w:basedOn w:val="Normal"/>
    <w:uiPriority w:val="99"/>
    <w:semiHidden/>
    <w:unhideWhenUsed/>
    <w:rsid w:val="0023283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32836"/>
    <w:rPr>
      <w:b/>
      <w:bCs/>
    </w:rPr>
  </w:style>
  <w:style w:type="character" w:customStyle="1" w:styleId="apple-converted-space">
    <w:name w:val="apple-converted-space"/>
    <w:basedOn w:val="DefaultParagraphFont"/>
    <w:rsid w:val="004C5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561927">
      <w:bodyDiv w:val="1"/>
      <w:marLeft w:val="0"/>
      <w:marRight w:val="0"/>
      <w:marTop w:val="0"/>
      <w:marBottom w:val="0"/>
      <w:divBdr>
        <w:top w:val="none" w:sz="0" w:space="0" w:color="auto"/>
        <w:left w:val="none" w:sz="0" w:space="0" w:color="auto"/>
        <w:bottom w:val="none" w:sz="0" w:space="0" w:color="auto"/>
        <w:right w:val="none" w:sz="0" w:space="0" w:color="auto"/>
      </w:divBdr>
    </w:div>
    <w:div w:id="1416828978">
      <w:bodyDiv w:val="1"/>
      <w:marLeft w:val="0"/>
      <w:marRight w:val="0"/>
      <w:marTop w:val="0"/>
      <w:marBottom w:val="0"/>
      <w:divBdr>
        <w:top w:val="none" w:sz="0" w:space="0" w:color="auto"/>
        <w:left w:val="none" w:sz="0" w:space="0" w:color="auto"/>
        <w:bottom w:val="none" w:sz="0" w:space="0" w:color="auto"/>
        <w:right w:val="none" w:sz="0" w:space="0" w:color="auto"/>
      </w:divBdr>
    </w:div>
    <w:div w:id="169753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egonlandtrusts.org/" TargetMode="External"/><Relationship Id="rId3" Type="http://schemas.openxmlformats.org/officeDocument/2006/relationships/settings" Target="settings.xml"/><Relationship Id="rId7" Type="http://schemas.openxmlformats.org/officeDocument/2006/relationships/hyperlink" Target="https://www.oac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Bennon</dc:creator>
  <cp:keywords/>
  <dc:description/>
  <cp:lastModifiedBy>Jan Lee</cp:lastModifiedBy>
  <cp:revision>2</cp:revision>
  <dcterms:created xsi:type="dcterms:W3CDTF">2021-09-20T18:27:00Z</dcterms:created>
  <dcterms:modified xsi:type="dcterms:W3CDTF">2021-09-20T18:27:00Z</dcterms:modified>
</cp:coreProperties>
</file>